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4D" w:rsidRPr="009435ED" w:rsidRDefault="00183027" w:rsidP="00183027">
      <w:pPr>
        <w:jc w:val="center"/>
        <w:rPr>
          <w:b/>
          <w:sz w:val="32"/>
          <w:szCs w:val="32"/>
        </w:rPr>
      </w:pPr>
      <w:bookmarkStart w:id="0" w:name="_GoBack"/>
      <w:bookmarkEnd w:id="0"/>
      <w:r w:rsidRPr="009435ED">
        <w:rPr>
          <w:b/>
          <w:sz w:val="32"/>
          <w:szCs w:val="32"/>
        </w:rPr>
        <w:t>GRAINING CENTURY PLATES</w:t>
      </w:r>
    </w:p>
    <w:p w:rsidR="00183027" w:rsidRDefault="0051142A" w:rsidP="0051142A">
      <w:pPr>
        <w:jc w:val="center"/>
        <w:rPr>
          <w:b/>
          <w:sz w:val="32"/>
          <w:szCs w:val="32"/>
        </w:rPr>
      </w:pPr>
      <w:r w:rsidRPr="009435ED">
        <w:rPr>
          <w:b/>
          <w:sz w:val="32"/>
          <w:szCs w:val="32"/>
        </w:rPr>
        <w:t xml:space="preserve">USING A 5” </w:t>
      </w:r>
      <w:r w:rsidR="00183027" w:rsidRPr="009435ED">
        <w:rPr>
          <w:b/>
          <w:sz w:val="32"/>
          <w:szCs w:val="32"/>
        </w:rPr>
        <w:t>RANDOM ORBITAL SANDER</w:t>
      </w:r>
    </w:p>
    <w:p w:rsidR="004506DE" w:rsidRPr="009435ED" w:rsidRDefault="004506DE" w:rsidP="0051142A">
      <w:pPr>
        <w:jc w:val="center"/>
        <w:rPr>
          <w:b/>
          <w:sz w:val="32"/>
          <w:szCs w:val="32"/>
        </w:rPr>
      </w:pPr>
    </w:p>
    <w:p w:rsidR="00183027" w:rsidRPr="009435ED" w:rsidRDefault="00183027" w:rsidP="009435ED">
      <w:pPr>
        <w:jc w:val="center"/>
        <w:rPr>
          <w:b/>
          <w:sz w:val="28"/>
          <w:szCs w:val="28"/>
        </w:rPr>
      </w:pPr>
      <w:r w:rsidRPr="009435ED">
        <w:rPr>
          <w:b/>
          <w:sz w:val="28"/>
          <w:szCs w:val="28"/>
        </w:rPr>
        <w:t>Much easier and more uniform results than hand sanding using a sanding sponge.</w:t>
      </w:r>
    </w:p>
    <w:p w:rsidR="004506DE" w:rsidRDefault="004506DE" w:rsidP="004506DE">
      <w:pPr>
        <w:pStyle w:val="ListParagraph"/>
        <w:rPr>
          <w:b/>
          <w:sz w:val="24"/>
          <w:szCs w:val="24"/>
        </w:rPr>
      </w:pPr>
    </w:p>
    <w:p w:rsidR="00183027" w:rsidRPr="0051142A" w:rsidRDefault="00E43D12" w:rsidP="00183027">
      <w:pPr>
        <w:pStyle w:val="ListParagraph"/>
        <w:numPr>
          <w:ilvl w:val="0"/>
          <w:numId w:val="1"/>
        </w:numPr>
        <w:rPr>
          <w:b/>
          <w:sz w:val="24"/>
          <w:szCs w:val="24"/>
        </w:rPr>
      </w:pPr>
      <w:r w:rsidRPr="0051142A">
        <w:rPr>
          <w:b/>
          <w:sz w:val="24"/>
          <w:szCs w:val="24"/>
        </w:rPr>
        <w:t>Sander can be</w:t>
      </w:r>
      <w:r w:rsidR="00183027" w:rsidRPr="0051142A">
        <w:rPr>
          <w:b/>
          <w:sz w:val="24"/>
          <w:szCs w:val="24"/>
        </w:rPr>
        <w:t xml:space="preserve"> corded (120 volts)</w:t>
      </w:r>
      <w:r w:rsidRPr="0051142A">
        <w:rPr>
          <w:b/>
          <w:sz w:val="24"/>
          <w:szCs w:val="24"/>
        </w:rPr>
        <w:t>; cordless (rechargeable)</w:t>
      </w:r>
      <w:r w:rsidR="0051142A" w:rsidRPr="0051142A">
        <w:rPr>
          <w:b/>
          <w:sz w:val="24"/>
          <w:szCs w:val="24"/>
        </w:rPr>
        <w:t>;</w:t>
      </w:r>
      <w:r w:rsidRPr="0051142A">
        <w:rPr>
          <w:b/>
          <w:sz w:val="24"/>
          <w:szCs w:val="24"/>
        </w:rPr>
        <w:t xml:space="preserve"> or air powered.</w:t>
      </w:r>
    </w:p>
    <w:p w:rsidR="00E43D12" w:rsidRPr="0051142A" w:rsidRDefault="00E43D12" w:rsidP="00183027">
      <w:pPr>
        <w:pStyle w:val="ListParagraph"/>
        <w:numPr>
          <w:ilvl w:val="0"/>
          <w:numId w:val="1"/>
        </w:numPr>
        <w:rPr>
          <w:b/>
          <w:sz w:val="24"/>
          <w:szCs w:val="24"/>
        </w:rPr>
      </w:pPr>
      <w:r w:rsidRPr="0051142A">
        <w:rPr>
          <w:b/>
          <w:sz w:val="24"/>
          <w:szCs w:val="24"/>
        </w:rPr>
        <w:t>Cost of sander can be as low as $30.</w:t>
      </w:r>
      <w:r w:rsidR="004506DE">
        <w:rPr>
          <w:b/>
          <w:sz w:val="24"/>
          <w:szCs w:val="24"/>
        </w:rPr>
        <w:t xml:space="preserve">  Lower speed orbits are preferable to high speed.</w:t>
      </w:r>
    </w:p>
    <w:p w:rsidR="00E43D12" w:rsidRPr="0051142A" w:rsidRDefault="008E605D" w:rsidP="00E43D12">
      <w:pPr>
        <w:pStyle w:val="ListParagraph"/>
        <w:numPr>
          <w:ilvl w:val="0"/>
          <w:numId w:val="1"/>
        </w:numPr>
        <w:rPr>
          <w:b/>
          <w:sz w:val="24"/>
          <w:szCs w:val="24"/>
        </w:rPr>
      </w:pPr>
      <w:hyperlink r:id="rId6" w:history="1">
        <w:r w:rsidR="00E43D12" w:rsidRPr="0051142A">
          <w:rPr>
            <w:rStyle w:val="Hyperlink"/>
            <w:b/>
            <w:sz w:val="24"/>
            <w:szCs w:val="24"/>
          </w:rPr>
          <w:t>https://www.amazon.com/orbital-sanding-discs/s?k=orbital+sanding+discs</w:t>
        </w:r>
      </w:hyperlink>
      <w:r w:rsidR="00E43D12" w:rsidRPr="0051142A">
        <w:rPr>
          <w:b/>
          <w:sz w:val="24"/>
          <w:szCs w:val="24"/>
        </w:rPr>
        <w:t xml:space="preserve">. </w:t>
      </w:r>
    </w:p>
    <w:p w:rsidR="00183027" w:rsidRPr="0051142A" w:rsidRDefault="00183027" w:rsidP="00183027">
      <w:pPr>
        <w:pStyle w:val="ListParagraph"/>
        <w:numPr>
          <w:ilvl w:val="0"/>
          <w:numId w:val="1"/>
        </w:numPr>
        <w:rPr>
          <w:b/>
          <w:sz w:val="24"/>
          <w:szCs w:val="24"/>
        </w:rPr>
      </w:pPr>
      <w:r w:rsidRPr="0051142A">
        <w:rPr>
          <w:b/>
          <w:sz w:val="24"/>
          <w:szCs w:val="24"/>
        </w:rPr>
        <w:t xml:space="preserve">Grain can be customized from Coarse to </w:t>
      </w:r>
      <w:r w:rsidR="009435ED">
        <w:rPr>
          <w:b/>
          <w:sz w:val="24"/>
          <w:szCs w:val="24"/>
        </w:rPr>
        <w:t>Super</w:t>
      </w:r>
      <w:r w:rsidR="0051142A">
        <w:rPr>
          <w:b/>
          <w:sz w:val="24"/>
          <w:szCs w:val="24"/>
        </w:rPr>
        <w:t xml:space="preserve"> </w:t>
      </w:r>
      <w:r w:rsidRPr="0051142A">
        <w:rPr>
          <w:b/>
          <w:sz w:val="24"/>
          <w:szCs w:val="24"/>
        </w:rPr>
        <w:t>Fine and any grain in between.</w:t>
      </w:r>
    </w:p>
    <w:p w:rsidR="00183027" w:rsidRPr="0051142A" w:rsidRDefault="00183027" w:rsidP="00183027">
      <w:pPr>
        <w:pStyle w:val="ListParagraph"/>
        <w:numPr>
          <w:ilvl w:val="0"/>
          <w:numId w:val="1"/>
        </w:numPr>
        <w:rPr>
          <w:b/>
          <w:sz w:val="24"/>
          <w:szCs w:val="24"/>
        </w:rPr>
      </w:pPr>
      <w:r w:rsidRPr="0051142A">
        <w:rPr>
          <w:b/>
          <w:sz w:val="24"/>
          <w:szCs w:val="24"/>
        </w:rPr>
        <w:t xml:space="preserve">Simply match grit of sanding disc to </w:t>
      </w:r>
      <w:proofErr w:type="spellStart"/>
      <w:r w:rsidRPr="0051142A">
        <w:rPr>
          <w:b/>
          <w:sz w:val="24"/>
          <w:szCs w:val="24"/>
        </w:rPr>
        <w:t>carborundum</w:t>
      </w:r>
      <w:proofErr w:type="spellEnd"/>
      <w:r w:rsidRPr="0051142A">
        <w:rPr>
          <w:b/>
          <w:sz w:val="24"/>
          <w:szCs w:val="24"/>
        </w:rPr>
        <w:t xml:space="preserve"> or silicon carbide grits.</w:t>
      </w:r>
    </w:p>
    <w:p w:rsidR="00183027" w:rsidRPr="0051142A" w:rsidRDefault="00183027" w:rsidP="00183027">
      <w:pPr>
        <w:pStyle w:val="ListParagraph"/>
        <w:numPr>
          <w:ilvl w:val="0"/>
          <w:numId w:val="1"/>
        </w:numPr>
        <w:rPr>
          <w:b/>
          <w:sz w:val="24"/>
          <w:szCs w:val="24"/>
        </w:rPr>
      </w:pPr>
      <w:r w:rsidRPr="0051142A">
        <w:rPr>
          <w:b/>
          <w:sz w:val="24"/>
          <w:szCs w:val="24"/>
        </w:rPr>
        <w:t>Sanding disc grits ava</w:t>
      </w:r>
      <w:r w:rsidR="00E43D12" w:rsidRPr="0051142A">
        <w:rPr>
          <w:b/>
          <w:sz w:val="24"/>
          <w:szCs w:val="24"/>
        </w:rPr>
        <w:t>ilable from 60 through 320 grit @ under $0.20 each</w:t>
      </w:r>
      <w:r w:rsidRPr="0051142A">
        <w:rPr>
          <w:b/>
          <w:sz w:val="24"/>
          <w:szCs w:val="24"/>
        </w:rPr>
        <w:t>.</w:t>
      </w:r>
    </w:p>
    <w:p w:rsidR="00E43D12" w:rsidRPr="0051142A" w:rsidRDefault="008E605D" w:rsidP="00E43D12">
      <w:pPr>
        <w:pStyle w:val="ListParagraph"/>
        <w:numPr>
          <w:ilvl w:val="0"/>
          <w:numId w:val="1"/>
        </w:numPr>
        <w:rPr>
          <w:b/>
          <w:sz w:val="24"/>
          <w:szCs w:val="24"/>
        </w:rPr>
      </w:pPr>
      <w:hyperlink r:id="rId7" w:history="1">
        <w:r w:rsidR="00E43D12" w:rsidRPr="0051142A">
          <w:rPr>
            <w:rStyle w:val="Hyperlink"/>
            <w:b/>
            <w:sz w:val="24"/>
            <w:szCs w:val="24"/>
          </w:rPr>
          <w:t>https://www.amazon.com/orbital-sanding-discs/s?k=orbital+sanding+discs</w:t>
        </w:r>
      </w:hyperlink>
      <w:r w:rsidR="00E43D12" w:rsidRPr="0051142A">
        <w:rPr>
          <w:b/>
          <w:sz w:val="24"/>
          <w:szCs w:val="24"/>
        </w:rPr>
        <w:t>.</w:t>
      </w:r>
    </w:p>
    <w:p w:rsidR="00E43D12" w:rsidRPr="0051142A" w:rsidRDefault="00E43D12" w:rsidP="00E43D12">
      <w:pPr>
        <w:pStyle w:val="ListParagraph"/>
        <w:numPr>
          <w:ilvl w:val="0"/>
          <w:numId w:val="1"/>
        </w:numPr>
        <w:rPr>
          <w:b/>
          <w:sz w:val="24"/>
          <w:szCs w:val="24"/>
        </w:rPr>
      </w:pPr>
      <w:r w:rsidRPr="0051142A">
        <w:rPr>
          <w:b/>
          <w:sz w:val="24"/>
          <w:szCs w:val="24"/>
        </w:rPr>
        <w:t>Start with Coarse Grit (</w:t>
      </w:r>
      <w:r w:rsidR="0051142A">
        <w:rPr>
          <w:b/>
          <w:sz w:val="24"/>
          <w:szCs w:val="24"/>
        </w:rPr>
        <w:t>60-</w:t>
      </w:r>
      <w:r w:rsidRPr="0051142A">
        <w:rPr>
          <w:b/>
          <w:sz w:val="24"/>
          <w:szCs w:val="24"/>
        </w:rPr>
        <w:t>80) to establish ‘tooth’</w:t>
      </w:r>
      <w:r w:rsidR="004506DE">
        <w:rPr>
          <w:b/>
          <w:sz w:val="24"/>
          <w:szCs w:val="24"/>
        </w:rPr>
        <w:t>, then go f</w:t>
      </w:r>
      <w:r w:rsidRPr="0051142A">
        <w:rPr>
          <w:b/>
          <w:sz w:val="24"/>
          <w:szCs w:val="24"/>
        </w:rPr>
        <w:t>iner</w:t>
      </w:r>
      <w:r w:rsidR="009435ED">
        <w:rPr>
          <w:b/>
          <w:sz w:val="24"/>
          <w:szCs w:val="24"/>
        </w:rPr>
        <w:t xml:space="preserve"> (100-320)</w:t>
      </w:r>
      <w:r w:rsidRPr="0051142A">
        <w:rPr>
          <w:b/>
          <w:sz w:val="24"/>
          <w:szCs w:val="24"/>
        </w:rPr>
        <w:t xml:space="preserve"> for</w:t>
      </w:r>
      <w:r w:rsidR="004506DE">
        <w:rPr>
          <w:b/>
          <w:sz w:val="24"/>
          <w:szCs w:val="24"/>
        </w:rPr>
        <w:t xml:space="preserve"> F</w:t>
      </w:r>
      <w:r w:rsidRPr="0051142A">
        <w:rPr>
          <w:b/>
          <w:sz w:val="24"/>
          <w:szCs w:val="24"/>
        </w:rPr>
        <w:t>inish.</w:t>
      </w:r>
    </w:p>
    <w:p w:rsidR="00E43D12" w:rsidRPr="0051142A" w:rsidRDefault="00E43D12" w:rsidP="00E43D12">
      <w:pPr>
        <w:pStyle w:val="ListParagraph"/>
        <w:numPr>
          <w:ilvl w:val="0"/>
          <w:numId w:val="1"/>
        </w:numPr>
        <w:rPr>
          <w:b/>
          <w:sz w:val="24"/>
          <w:szCs w:val="24"/>
        </w:rPr>
      </w:pPr>
      <w:r w:rsidRPr="0051142A">
        <w:rPr>
          <w:b/>
          <w:sz w:val="24"/>
          <w:szCs w:val="24"/>
        </w:rPr>
        <w:t>Use a shallow plastic tray slightly larger than plate size</w:t>
      </w:r>
      <w:r w:rsidR="009435ED">
        <w:rPr>
          <w:b/>
          <w:sz w:val="24"/>
          <w:szCs w:val="24"/>
        </w:rPr>
        <w:t>.</w:t>
      </w:r>
      <w:r w:rsidR="004506DE">
        <w:rPr>
          <w:b/>
          <w:sz w:val="24"/>
          <w:szCs w:val="24"/>
        </w:rPr>
        <w:t xml:space="preserve">  Here is one of many sources.</w:t>
      </w:r>
    </w:p>
    <w:p w:rsidR="00E43D12" w:rsidRDefault="008E605D" w:rsidP="0051142A">
      <w:pPr>
        <w:pStyle w:val="ListParagraph"/>
        <w:numPr>
          <w:ilvl w:val="0"/>
          <w:numId w:val="1"/>
        </w:numPr>
        <w:rPr>
          <w:b/>
          <w:sz w:val="24"/>
          <w:szCs w:val="24"/>
        </w:rPr>
      </w:pPr>
      <w:hyperlink r:id="rId8" w:history="1">
        <w:r w:rsidR="0051142A" w:rsidRPr="0051142A">
          <w:rPr>
            <w:rStyle w:val="Hyperlink"/>
            <w:b/>
            <w:sz w:val="24"/>
            <w:szCs w:val="24"/>
          </w:rPr>
          <w:t>https://www.amazon.com/confote-eplacement-Plastic-Kennels-Critter/dp/B083DFJH3K/ref=sr_1_11?dchild=1&amp;keywords=dog%2Bcrate%2Bplastic%2Btray&amp;qid=1624473020&amp;sr=8-11&amp;th=1</w:t>
        </w:r>
      </w:hyperlink>
      <w:r w:rsidR="0051142A" w:rsidRPr="0051142A">
        <w:rPr>
          <w:b/>
          <w:sz w:val="24"/>
          <w:szCs w:val="24"/>
        </w:rPr>
        <w:t>.</w:t>
      </w:r>
    </w:p>
    <w:p w:rsidR="009435ED" w:rsidRPr="009435ED" w:rsidRDefault="009435ED" w:rsidP="009435ED">
      <w:pPr>
        <w:pStyle w:val="ListParagraph"/>
        <w:numPr>
          <w:ilvl w:val="0"/>
          <w:numId w:val="1"/>
        </w:numPr>
        <w:rPr>
          <w:b/>
          <w:sz w:val="24"/>
          <w:szCs w:val="24"/>
        </w:rPr>
      </w:pPr>
      <w:r w:rsidRPr="0051142A">
        <w:rPr>
          <w:b/>
          <w:sz w:val="24"/>
          <w:szCs w:val="24"/>
        </w:rPr>
        <w:t xml:space="preserve">Put </w:t>
      </w:r>
      <w:r>
        <w:rPr>
          <w:b/>
          <w:sz w:val="24"/>
          <w:szCs w:val="24"/>
        </w:rPr>
        <w:t xml:space="preserve">sheet of </w:t>
      </w:r>
      <w:r w:rsidRPr="0051142A">
        <w:rPr>
          <w:b/>
          <w:sz w:val="24"/>
          <w:szCs w:val="24"/>
        </w:rPr>
        <w:t>rubber drawer liner under plate to prevent slippage</w:t>
      </w:r>
      <w:r>
        <w:rPr>
          <w:b/>
          <w:sz w:val="24"/>
          <w:szCs w:val="24"/>
        </w:rPr>
        <w:t xml:space="preserve"> (optional)</w:t>
      </w:r>
      <w:r w:rsidRPr="0051142A">
        <w:rPr>
          <w:b/>
          <w:sz w:val="24"/>
          <w:szCs w:val="24"/>
        </w:rPr>
        <w:t>.</w:t>
      </w:r>
    </w:p>
    <w:p w:rsidR="0051142A" w:rsidRPr="0051142A" w:rsidRDefault="0051142A" w:rsidP="0051142A">
      <w:pPr>
        <w:pStyle w:val="ListParagraph"/>
        <w:numPr>
          <w:ilvl w:val="0"/>
          <w:numId w:val="1"/>
        </w:numPr>
        <w:rPr>
          <w:b/>
          <w:sz w:val="24"/>
          <w:szCs w:val="24"/>
        </w:rPr>
      </w:pPr>
      <w:r w:rsidRPr="0051142A">
        <w:rPr>
          <w:b/>
          <w:sz w:val="24"/>
          <w:szCs w:val="24"/>
        </w:rPr>
        <w:t>Place plate in tray with at least 1” clearance all around.  Sprinkle entire surface liberally with Bar</w:t>
      </w:r>
      <w:r w:rsidR="009435ED">
        <w:rPr>
          <w:b/>
          <w:sz w:val="24"/>
          <w:szCs w:val="24"/>
        </w:rPr>
        <w:t xml:space="preserve"> </w:t>
      </w:r>
      <w:r w:rsidRPr="0051142A">
        <w:rPr>
          <w:b/>
          <w:sz w:val="24"/>
          <w:szCs w:val="24"/>
        </w:rPr>
        <w:t>Keepers’ Friend.  Use</w:t>
      </w:r>
      <w:r w:rsidR="009435ED">
        <w:rPr>
          <w:b/>
          <w:sz w:val="24"/>
          <w:szCs w:val="24"/>
        </w:rPr>
        <w:t xml:space="preserve"> a</w:t>
      </w:r>
      <w:r w:rsidRPr="0051142A">
        <w:rPr>
          <w:b/>
          <w:sz w:val="24"/>
          <w:szCs w:val="24"/>
        </w:rPr>
        <w:t xml:space="preserve"> spray bottle to apply water so that BKF becomes a thin paste.</w:t>
      </w:r>
    </w:p>
    <w:p w:rsidR="0051142A" w:rsidRPr="0051142A" w:rsidRDefault="009435ED" w:rsidP="0051142A">
      <w:pPr>
        <w:pStyle w:val="ListParagraph"/>
        <w:numPr>
          <w:ilvl w:val="0"/>
          <w:numId w:val="1"/>
        </w:numPr>
        <w:rPr>
          <w:b/>
          <w:sz w:val="24"/>
          <w:szCs w:val="24"/>
        </w:rPr>
      </w:pPr>
      <w:r>
        <w:rPr>
          <w:b/>
          <w:sz w:val="24"/>
          <w:szCs w:val="24"/>
        </w:rPr>
        <w:t>Sprinkle Coarse G</w:t>
      </w:r>
      <w:r w:rsidR="0051142A" w:rsidRPr="0051142A">
        <w:rPr>
          <w:b/>
          <w:sz w:val="24"/>
          <w:szCs w:val="24"/>
        </w:rPr>
        <w:t>rit uniformly on plate surface.</w:t>
      </w:r>
    </w:p>
    <w:p w:rsidR="0051142A" w:rsidRPr="0051142A" w:rsidRDefault="0051142A" w:rsidP="0051142A">
      <w:pPr>
        <w:pStyle w:val="ListParagraph"/>
        <w:numPr>
          <w:ilvl w:val="0"/>
          <w:numId w:val="1"/>
        </w:numPr>
        <w:rPr>
          <w:b/>
          <w:sz w:val="24"/>
          <w:szCs w:val="24"/>
        </w:rPr>
      </w:pPr>
      <w:r w:rsidRPr="0051142A">
        <w:rPr>
          <w:b/>
          <w:sz w:val="24"/>
          <w:szCs w:val="24"/>
        </w:rPr>
        <w:t>Place Sander on one corne</w:t>
      </w:r>
      <w:r w:rsidR="004506DE">
        <w:rPr>
          <w:b/>
          <w:sz w:val="24"/>
          <w:szCs w:val="24"/>
        </w:rPr>
        <w:t>r and turn on.  Using sander weight</w:t>
      </w:r>
      <w:r w:rsidR="00FC0968">
        <w:rPr>
          <w:b/>
          <w:sz w:val="24"/>
          <w:szCs w:val="24"/>
        </w:rPr>
        <w:t xml:space="preserve"> only</w:t>
      </w:r>
      <w:r w:rsidR="004506DE">
        <w:rPr>
          <w:b/>
          <w:sz w:val="24"/>
          <w:szCs w:val="24"/>
        </w:rPr>
        <w:t xml:space="preserve"> for</w:t>
      </w:r>
      <w:r w:rsidRPr="0051142A">
        <w:rPr>
          <w:b/>
          <w:sz w:val="24"/>
          <w:szCs w:val="24"/>
        </w:rPr>
        <w:t xml:space="preserve"> pressure, move sander slowly from far corner to adjacent corner to create edge stripe; move down about 2” and go back.  Each pass should overlap previous pass by half.  Continue until at final corner.  Then repeat from top to bottom, and along both diagonals.  Plate</w:t>
      </w:r>
      <w:r w:rsidR="004506DE">
        <w:rPr>
          <w:b/>
          <w:sz w:val="24"/>
          <w:szCs w:val="24"/>
        </w:rPr>
        <w:t xml:space="preserve"> should look uniformly matte finish after all</w:t>
      </w:r>
      <w:r w:rsidRPr="0051142A">
        <w:rPr>
          <w:b/>
          <w:sz w:val="24"/>
          <w:szCs w:val="24"/>
        </w:rPr>
        <w:t xml:space="preserve"> 4 passes.</w:t>
      </w:r>
      <w:r w:rsidR="00FC0968">
        <w:rPr>
          <w:b/>
          <w:sz w:val="24"/>
          <w:szCs w:val="24"/>
        </w:rPr>
        <w:t xml:space="preserve">  Okay to ‘touch up’ if not uniform.</w:t>
      </w:r>
    </w:p>
    <w:p w:rsidR="0051142A" w:rsidRPr="0051142A" w:rsidRDefault="0051142A" w:rsidP="0051142A">
      <w:pPr>
        <w:pStyle w:val="ListParagraph"/>
        <w:numPr>
          <w:ilvl w:val="0"/>
          <w:numId w:val="1"/>
        </w:numPr>
        <w:rPr>
          <w:b/>
          <w:sz w:val="24"/>
          <w:szCs w:val="24"/>
        </w:rPr>
      </w:pPr>
      <w:r w:rsidRPr="0051142A">
        <w:rPr>
          <w:b/>
          <w:sz w:val="24"/>
          <w:szCs w:val="24"/>
        </w:rPr>
        <w:t>Put sander down and unplug</w:t>
      </w:r>
      <w:r w:rsidR="004506DE">
        <w:rPr>
          <w:b/>
          <w:sz w:val="24"/>
          <w:szCs w:val="24"/>
        </w:rPr>
        <w:t xml:space="preserve"> from outlet</w:t>
      </w:r>
      <w:r w:rsidRPr="0051142A">
        <w:rPr>
          <w:b/>
          <w:sz w:val="24"/>
          <w:szCs w:val="24"/>
        </w:rPr>
        <w:t xml:space="preserve"> if corded.  Place</w:t>
      </w:r>
      <w:r w:rsidR="004506DE">
        <w:rPr>
          <w:b/>
          <w:sz w:val="24"/>
          <w:szCs w:val="24"/>
        </w:rPr>
        <w:t xml:space="preserve"> ¾”</w:t>
      </w:r>
      <w:r w:rsidRPr="0051142A">
        <w:rPr>
          <w:b/>
          <w:sz w:val="24"/>
          <w:szCs w:val="24"/>
        </w:rPr>
        <w:t xml:space="preserve"> wood strip under one edge of tray to create a slight slope.</w:t>
      </w:r>
    </w:p>
    <w:p w:rsidR="009435ED" w:rsidRDefault="0051142A" w:rsidP="0051142A">
      <w:pPr>
        <w:pStyle w:val="ListParagraph"/>
        <w:numPr>
          <w:ilvl w:val="0"/>
          <w:numId w:val="1"/>
        </w:numPr>
        <w:rPr>
          <w:b/>
          <w:sz w:val="24"/>
          <w:szCs w:val="24"/>
        </w:rPr>
      </w:pPr>
      <w:r w:rsidRPr="0051142A">
        <w:rPr>
          <w:b/>
          <w:sz w:val="24"/>
          <w:szCs w:val="24"/>
        </w:rPr>
        <w:t xml:space="preserve">Flood plate with water and gently wipe surface with wet rag or sponge to gently </w:t>
      </w:r>
      <w:r w:rsidR="009435ED">
        <w:rPr>
          <w:b/>
          <w:sz w:val="24"/>
          <w:szCs w:val="24"/>
        </w:rPr>
        <w:t>transport</w:t>
      </w:r>
      <w:r w:rsidRPr="0051142A">
        <w:rPr>
          <w:b/>
          <w:sz w:val="24"/>
          <w:szCs w:val="24"/>
        </w:rPr>
        <w:t xml:space="preserve"> grit to downhill end.  Pour more water onto plate until grit is off plate and all settled at downhill end.  Gently raise upper edge until water flows off</w:t>
      </w:r>
      <w:r w:rsidR="00FC0968">
        <w:rPr>
          <w:b/>
          <w:sz w:val="24"/>
          <w:szCs w:val="24"/>
        </w:rPr>
        <w:t xml:space="preserve"> into another tray or sink</w:t>
      </w:r>
      <w:r w:rsidRPr="0051142A">
        <w:rPr>
          <w:b/>
          <w:sz w:val="24"/>
          <w:szCs w:val="24"/>
        </w:rPr>
        <w:t>.</w:t>
      </w:r>
      <w:r w:rsidR="004506DE">
        <w:rPr>
          <w:b/>
          <w:sz w:val="24"/>
          <w:szCs w:val="24"/>
        </w:rPr>
        <w:t xml:space="preserve">  Since g</w:t>
      </w:r>
      <w:r w:rsidR="009435ED">
        <w:rPr>
          <w:b/>
          <w:sz w:val="24"/>
          <w:szCs w:val="24"/>
        </w:rPr>
        <w:t>rit</w:t>
      </w:r>
      <w:r w:rsidR="004506DE">
        <w:rPr>
          <w:b/>
          <w:sz w:val="24"/>
          <w:szCs w:val="24"/>
        </w:rPr>
        <w:t xml:space="preserve"> is much harder than aluminum sheet, it</w:t>
      </w:r>
      <w:r w:rsidR="009435ED">
        <w:rPr>
          <w:b/>
          <w:sz w:val="24"/>
          <w:szCs w:val="24"/>
        </w:rPr>
        <w:t xml:space="preserve"> can be collected</w:t>
      </w:r>
      <w:r w:rsidR="004506DE">
        <w:rPr>
          <w:b/>
          <w:sz w:val="24"/>
          <w:szCs w:val="24"/>
        </w:rPr>
        <w:t>, dried, and re-used many times.</w:t>
      </w:r>
    </w:p>
    <w:p w:rsidR="009435ED" w:rsidRDefault="009435ED" w:rsidP="0051142A">
      <w:pPr>
        <w:pStyle w:val="ListParagraph"/>
        <w:numPr>
          <w:ilvl w:val="0"/>
          <w:numId w:val="1"/>
        </w:numPr>
        <w:rPr>
          <w:b/>
          <w:sz w:val="24"/>
          <w:szCs w:val="24"/>
        </w:rPr>
      </w:pPr>
      <w:r>
        <w:rPr>
          <w:b/>
          <w:sz w:val="24"/>
          <w:szCs w:val="24"/>
        </w:rPr>
        <w:t>Repeat graining process with Finish Grit</w:t>
      </w:r>
      <w:r w:rsidR="004506DE">
        <w:rPr>
          <w:b/>
          <w:sz w:val="24"/>
          <w:szCs w:val="24"/>
        </w:rPr>
        <w:t>, depending on desired surface texture</w:t>
      </w:r>
      <w:r>
        <w:rPr>
          <w:b/>
          <w:sz w:val="24"/>
          <w:szCs w:val="24"/>
        </w:rPr>
        <w:t>.</w:t>
      </w:r>
    </w:p>
    <w:p w:rsidR="009435ED" w:rsidRDefault="009435ED" w:rsidP="0051142A">
      <w:pPr>
        <w:pStyle w:val="ListParagraph"/>
        <w:numPr>
          <w:ilvl w:val="0"/>
          <w:numId w:val="1"/>
        </w:numPr>
        <w:rPr>
          <w:b/>
          <w:sz w:val="24"/>
          <w:szCs w:val="24"/>
        </w:rPr>
      </w:pPr>
      <w:r>
        <w:rPr>
          <w:b/>
          <w:sz w:val="24"/>
          <w:szCs w:val="24"/>
        </w:rPr>
        <w:t xml:space="preserve">Rinse plate thoroughly; wipe or squeegee to damp dry; </w:t>
      </w:r>
      <w:r w:rsidR="004506DE">
        <w:rPr>
          <w:b/>
          <w:sz w:val="24"/>
          <w:szCs w:val="24"/>
        </w:rPr>
        <w:t xml:space="preserve">finish </w:t>
      </w:r>
      <w:r>
        <w:rPr>
          <w:b/>
          <w:sz w:val="24"/>
          <w:szCs w:val="24"/>
        </w:rPr>
        <w:t>dry thoroughly with hair dryer.</w:t>
      </w:r>
    </w:p>
    <w:p w:rsidR="009435ED" w:rsidRDefault="009435ED" w:rsidP="0051142A">
      <w:pPr>
        <w:pStyle w:val="ListParagraph"/>
        <w:numPr>
          <w:ilvl w:val="0"/>
          <w:numId w:val="1"/>
        </w:numPr>
        <w:rPr>
          <w:b/>
          <w:sz w:val="24"/>
          <w:szCs w:val="24"/>
        </w:rPr>
      </w:pPr>
      <w:r>
        <w:rPr>
          <w:b/>
          <w:sz w:val="24"/>
          <w:szCs w:val="24"/>
        </w:rPr>
        <w:t>Plate is now ready for artwork or photo coating.</w:t>
      </w:r>
    </w:p>
    <w:p w:rsidR="0051142A" w:rsidRDefault="004506DE" w:rsidP="0051142A">
      <w:pPr>
        <w:pStyle w:val="ListParagraph"/>
        <w:numPr>
          <w:ilvl w:val="0"/>
          <w:numId w:val="1"/>
        </w:numPr>
        <w:rPr>
          <w:b/>
          <w:sz w:val="24"/>
          <w:szCs w:val="24"/>
        </w:rPr>
      </w:pPr>
      <w:r>
        <w:rPr>
          <w:b/>
          <w:sz w:val="24"/>
          <w:szCs w:val="24"/>
        </w:rPr>
        <w:t>Subsequent re-graining</w:t>
      </w:r>
      <w:r w:rsidR="009435ED">
        <w:rPr>
          <w:b/>
          <w:sz w:val="24"/>
          <w:szCs w:val="24"/>
        </w:rPr>
        <w:t xml:space="preserve"> </w:t>
      </w:r>
      <w:r>
        <w:rPr>
          <w:b/>
          <w:sz w:val="24"/>
          <w:szCs w:val="24"/>
        </w:rPr>
        <w:t xml:space="preserve">will </w:t>
      </w:r>
      <w:r w:rsidR="009435ED">
        <w:rPr>
          <w:b/>
          <w:sz w:val="24"/>
          <w:szCs w:val="24"/>
        </w:rPr>
        <w:t>take less time and effort than original graining of smooth plate.</w:t>
      </w:r>
      <w:r w:rsidR="0051142A" w:rsidRPr="0051142A">
        <w:rPr>
          <w:b/>
          <w:sz w:val="24"/>
          <w:szCs w:val="24"/>
        </w:rPr>
        <w:t xml:space="preserve"> </w:t>
      </w:r>
    </w:p>
    <w:p w:rsidR="00183027" w:rsidRPr="004506DE" w:rsidRDefault="009435ED" w:rsidP="004506DE">
      <w:pPr>
        <w:pStyle w:val="ListParagraph"/>
        <w:numPr>
          <w:ilvl w:val="0"/>
          <w:numId w:val="1"/>
        </w:numPr>
        <w:rPr>
          <w:b/>
          <w:sz w:val="24"/>
          <w:szCs w:val="24"/>
        </w:rPr>
      </w:pPr>
      <w:r>
        <w:rPr>
          <w:b/>
          <w:sz w:val="24"/>
          <w:szCs w:val="24"/>
        </w:rPr>
        <w:t>May skip ‘Coarse’ graining step on re-grains if ‘tooth’</w:t>
      </w:r>
      <w:r w:rsidR="004506DE">
        <w:rPr>
          <w:b/>
          <w:sz w:val="24"/>
          <w:szCs w:val="24"/>
        </w:rPr>
        <w:t xml:space="preserve"> is not damaged during previous use.</w:t>
      </w:r>
    </w:p>
    <w:sectPr w:rsidR="00183027" w:rsidRPr="004506DE" w:rsidSect="0051142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5BF"/>
    <w:multiLevelType w:val="hybridMultilevel"/>
    <w:tmpl w:val="B4A4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27"/>
    <w:rsid w:val="00183027"/>
    <w:rsid w:val="004506DE"/>
    <w:rsid w:val="0051142A"/>
    <w:rsid w:val="008E605D"/>
    <w:rsid w:val="009435ED"/>
    <w:rsid w:val="0096044D"/>
    <w:rsid w:val="00E43D12"/>
    <w:rsid w:val="00FC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27"/>
    <w:pPr>
      <w:ind w:left="720"/>
      <w:contextualSpacing/>
    </w:pPr>
  </w:style>
  <w:style w:type="character" w:styleId="Hyperlink">
    <w:name w:val="Hyperlink"/>
    <w:basedOn w:val="DefaultParagraphFont"/>
    <w:uiPriority w:val="99"/>
    <w:unhideWhenUsed/>
    <w:rsid w:val="0018302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27"/>
    <w:pPr>
      <w:ind w:left="720"/>
      <w:contextualSpacing/>
    </w:pPr>
  </w:style>
  <w:style w:type="character" w:styleId="Hyperlink">
    <w:name w:val="Hyperlink"/>
    <w:basedOn w:val="DefaultParagraphFont"/>
    <w:uiPriority w:val="99"/>
    <w:unhideWhenUsed/>
    <w:rsid w:val="00183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mazon.com/orbital-sanding-discs/s?k=orbital+sanding+discs" TargetMode="External"/><Relationship Id="rId7" Type="http://schemas.openxmlformats.org/officeDocument/2006/relationships/hyperlink" Target="https://www.amazon.com/orbital-sanding-discs/s?k=orbital+sanding+discs" TargetMode="External"/><Relationship Id="rId8" Type="http://schemas.openxmlformats.org/officeDocument/2006/relationships/hyperlink" Target="https://www.amazon.com/confote-eplacement-Plastic-Kennels-Critter/dp/B083DFJH3K/ref=sr_1_11?dchild=1&amp;keywords=dog%2Bcrate%2Bplastic%2Btray&amp;qid=1624473020&amp;sr=8-11&amp;th=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Keplacki</dc:creator>
  <cp:keywords/>
  <dc:description/>
  <cp:lastModifiedBy>osxadmin</cp:lastModifiedBy>
  <cp:revision>2</cp:revision>
  <dcterms:created xsi:type="dcterms:W3CDTF">2022-01-07T21:50:00Z</dcterms:created>
  <dcterms:modified xsi:type="dcterms:W3CDTF">2022-01-07T21:50:00Z</dcterms:modified>
</cp:coreProperties>
</file>